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D7" w:rsidRPr="00291E79" w:rsidRDefault="00074BD7" w:rsidP="00074BD7">
      <w:pPr>
        <w:overflowPunct w:val="0"/>
        <w:autoSpaceDE w:val="0"/>
        <w:autoSpaceDN w:val="0"/>
        <w:adjustRightInd w:val="0"/>
        <w:spacing w:after="0" w:line="240" w:lineRule="auto"/>
        <w:ind w:firstLine="709"/>
        <w:jc w:val="both"/>
        <w:textAlignment w:val="baseline"/>
        <w:rPr>
          <w:rFonts w:ascii="Times New Roman" w:eastAsia="Batang" w:hAnsi="Times New Roman" w:cs="Times New Roman"/>
          <w:kern w:val="2"/>
          <w:sz w:val="27"/>
          <w:szCs w:val="27"/>
          <w:lang w:eastAsia="ko-KR"/>
        </w:rPr>
      </w:pPr>
      <w:proofErr w:type="gramStart"/>
      <w:r w:rsidRPr="00291E79">
        <w:rPr>
          <w:rFonts w:ascii="Times New Roman" w:eastAsia="Batang" w:hAnsi="Times New Roman" w:cs="Times New Roman"/>
          <w:kern w:val="2"/>
          <w:sz w:val="27"/>
          <w:szCs w:val="27"/>
          <w:lang w:eastAsia="ko-KR"/>
        </w:rPr>
        <w:t xml:space="preserve">В рамках реализации п.2.16 </w:t>
      </w:r>
      <w:r w:rsidRPr="00291E79">
        <w:rPr>
          <w:rFonts w:ascii="Times New Roman" w:eastAsia="Times New Roman" w:hAnsi="Times New Roman" w:cs="Times New Roman"/>
          <w:sz w:val="27"/>
          <w:szCs w:val="27"/>
          <w:lang w:eastAsia="ru-RU"/>
        </w:rPr>
        <w:t xml:space="preserve">комплекса процессных мероприятий «Профилактика экстремизма и терроризма» </w:t>
      </w:r>
      <w:r w:rsidRPr="00291E79">
        <w:rPr>
          <w:rFonts w:ascii="Times New Roman" w:eastAsia="Batang" w:hAnsi="Times New Roman" w:cs="Times New Roman"/>
          <w:kern w:val="2"/>
          <w:sz w:val="27"/>
          <w:szCs w:val="27"/>
          <w:lang w:eastAsia="ko-KR"/>
        </w:rPr>
        <w:t>Министерством образования и науки Республики Татарстан совместно с Региональной общественной организацией «Академия творческой молодежи Республики Татарстан» при координации аппарата антитеррористической комиссии в Республике Татарстан организована работа по разработке и распространению медиа материалов в сфере профилактики экстремизма и идеологии терроризма (далее – Материалы).</w:t>
      </w:r>
      <w:proofErr w:type="gramEnd"/>
    </w:p>
    <w:p w:rsidR="00074BD7" w:rsidRPr="00291E79" w:rsidRDefault="00074BD7" w:rsidP="00074BD7">
      <w:pPr>
        <w:overflowPunct w:val="0"/>
        <w:autoSpaceDE w:val="0"/>
        <w:autoSpaceDN w:val="0"/>
        <w:adjustRightInd w:val="0"/>
        <w:spacing w:after="0" w:line="240" w:lineRule="auto"/>
        <w:ind w:firstLine="709"/>
        <w:jc w:val="both"/>
        <w:textAlignment w:val="baseline"/>
        <w:rPr>
          <w:rFonts w:ascii="Times New Roman" w:eastAsia="Batang" w:hAnsi="Times New Roman" w:cs="Times New Roman"/>
          <w:kern w:val="2"/>
          <w:sz w:val="27"/>
          <w:szCs w:val="27"/>
          <w:lang w:eastAsia="ko-KR"/>
        </w:rPr>
      </w:pPr>
      <w:r w:rsidRPr="00291E79">
        <w:rPr>
          <w:rFonts w:ascii="Times New Roman" w:eastAsia="Batang" w:hAnsi="Times New Roman" w:cs="Times New Roman"/>
          <w:kern w:val="2"/>
          <w:sz w:val="27"/>
          <w:szCs w:val="27"/>
          <w:lang w:eastAsia="ko-KR"/>
        </w:rPr>
        <w:t xml:space="preserve">Основная цель проводимой работы – повышение компетенций и правовой грамотности в сфере профилактики экстремизма и идеологии терроризма, цифровой гигиены, </w:t>
      </w:r>
      <w:proofErr w:type="spellStart"/>
      <w:r w:rsidRPr="00291E79">
        <w:rPr>
          <w:rFonts w:ascii="Times New Roman" w:eastAsia="Batang" w:hAnsi="Times New Roman" w:cs="Times New Roman"/>
          <w:kern w:val="2"/>
          <w:sz w:val="27"/>
          <w:szCs w:val="27"/>
          <w:lang w:eastAsia="ko-KR"/>
        </w:rPr>
        <w:t>буллинга</w:t>
      </w:r>
      <w:proofErr w:type="spellEnd"/>
      <w:r w:rsidRPr="00291E79">
        <w:rPr>
          <w:rFonts w:ascii="Times New Roman" w:eastAsia="Batang" w:hAnsi="Times New Roman" w:cs="Times New Roman"/>
          <w:kern w:val="2"/>
          <w:sz w:val="27"/>
          <w:szCs w:val="27"/>
          <w:lang w:eastAsia="ko-KR"/>
        </w:rPr>
        <w:t xml:space="preserve"> и </w:t>
      </w:r>
      <w:proofErr w:type="spellStart"/>
      <w:r w:rsidRPr="00291E79">
        <w:rPr>
          <w:rFonts w:ascii="Times New Roman" w:eastAsia="Batang" w:hAnsi="Times New Roman" w:cs="Times New Roman"/>
          <w:kern w:val="2"/>
          <w:sz w:val="27"/>
          <w:szCs w:val="27"/>
          <w:lang w:eastAsia="ko-KR"/>
        </w:rPr>
        <w:t>кибербуллинга</w:t>
      </w:r>
      <w:proofErr w:type="spellEnd"/>
      <w:r w:rsidRPr="00291E79">
        <w:rPr>
          <w:rFonts w:ascii="Times New Roman" w:eastAsia="Batang" w:hAnsi="Times New Roman" w:cs="Times New Roman"/>
          <w:kern w:val="2"/>
          <w:sz w:val="27"/>
          <w:szCs w:val="27"/>
          <w:lang w:eastAsia="ko-KR"/>
        </w:rPr>
        <w:t xml:space="preserve"> у детей, подростков и молодежи через инструменты сети «Интернет». Также одной из задач является – рассказать о том, как противостоять деструктивным субкультурам, какие инструменты и методы для этого существуют, о способах психологической самозащиты и способах борьбы </w:t>
      </w:r>
      <w:proofErr w:type="gramStart"/>
      <w:r w:rsidRPr="00291E79">
        <w:rPr>
          <w:rFonts w:ascii="Times New Roman" w:eastAsia="Batang" w:hAnsi="Times New Roman" w:cs="Times New Roman"/>
          <w:kern w:val="2"/>
          <w:sz w:val="27"/>
          <w:szCs w:val="27"/>
          <w:lang w:eastAsia="ko-KR"/>
        </w:rPr>
        <w:t>с</w:t>
      </w:r>
      <w:proofErr w:type="gramEnd"/>
      <w:r w:rsidRPr="00291E79">
        <w:rPr>
          <w:rFonts w:ascii="Times New Roman" w:eastAsia="Batang" w:hAnsi="Times New Roman" w:cs="Times New Roman"/>
          <w:kern w:val="2"/>
          <w:sz w:val="27"/>
          <w:szCs w:val="27"/>
          <w:lang w:eastAsia="ko-KR"/>
        </w:rPr>
        <w:t xml:space="preserve"> деструктивным контентом.</w:t>
      </w:r>
    </w:p>
    <w:p w:rsidR="00074BD7" w:rsidRPr="00291E79" w:rsidRDefault="00074BD7" w:rsidP="00074BD7">
      <w:pPr>
        <w:overflowPunct w:val="0"/>
        <w:autoSpaceDE w:val="0"/>
        <w:autoSpaceDN w:val="0"/>
        <w:adjustRightInd w:val="0"/>
        <w:spacing w:after="0" w:line="240" w:lineRule="auto"/>
        <w:ind w:firstLine="709"/>
        <w:jc w:val="both"/>
        <w:textAlignment w:val="baseline"/>
        <w:rPr>
          <w:rFonts w:ascii="Times New Roman" w:eastAsia="Batang" w:hAnsi="Times New Roman" w:cs="Times New Roman"/>
          <w:kern w:val="2"/>
          <w:sz w:val="27"/>
          <w:szCs w:val="27"/>
          <w:lang w:eastAsia="ko-KR"/>
        </w:rPr>
      </w:pPr>
      <w:r w:rsidRPr="00291E79">
        <w:rPr>
          <w:rFonts w:ascii="Times New Roman" w:eastAsia="Batang" w:hAnsi="Times New Roman" w:cs="Times New Roman"/>
          <w:kern w:val="2"/>
          <w:sz w:val="27"/>
          <w:szCs w:val="27"/>
          <w:lang w:eastAsia="ko-KR"/>
        </w:rPr>
        <w:t>Материалы разрабатываются п</w:t>
      </w:r>
      <w:bookmarkStart w:id="0" w:name="_GoBack"/>
      <w:bookmarkEnd w:id="0"/>
      <w:r w:rsidRPr="00291E79">
        <w:rPr>
          <w:rFonts w:ascii="Times New Roman" w:eastAsia="Batang" w:hAnsi="Times New Roman" w:cs="Times New Roman"/>
          <w:kern w:val="2"/>
          <w:sz w:val="27"/>
          <w:szCs w:val="27"/>
          <w:lang w:eastAsia="ko-KR"/>
        </w:rPr>
        <w:t xml:space="preserve">омощниками руководителя аппарата антитеррористической комиссии в Республике Татарстан при экспертном сопровождении. Формат разрабатываемых материалов соответствует актуальным формам </w:t>
      </w:r>
      <w:proofErr w:type="spellStart"/>
      <w:r w:rsidRPr="00291E79">
        <w:rPr>
          <w:rFonts w:ascii="Times New Roman" w:eastAsia="Batang" w:hAnsi="Times New Roman" w:cs="Times New Roman"/>
          <w:kern w:val="2"/>
          <w:sz w:val="27"/>
          <w:szCs w:val="27"/>
          <w:lang w:eastAsia="ko-KR"/>
        </w:rPr>
        <w:t>медиаконтента</w:t>
      </w:r>
      <w:proofErr w:type="spellEnd"/>
      <w:r w:rsidRPr="00291E79">
        <w:rPr>
          <w:rFonts w:ascii="Times New Roman" w:eastAsia="Batang" w:hAnsi="Times New Roman" w:cs="Times New Roman"/>
          <w:kern w:val="2"/>
          <w:sz w:val="27"/>
          <w:szCs w:val="27"/>
          <w:lang w:eastAsia="ko-KR"/>
        </w:rPr>
        <w:t xml:space="preserve"> – емкие информационные карточки для постов на актуальные темы.</w:t>
      </w:r>
      <w:r w:rsidR="001841FC" w:rsidRPr="00291E79">
        <w:rPr>
          <w:rFonts w:ascii="Times New Roman" w:eastAsia="Times New Roman" w:hAnsi="Times New Roman" w:cs="Times New Roman"/>
          <w:sz w:val="28"/>
          <w:szCs w:val="28"/>
          <w:lang w:eastAsia="ru-RU"/>
        </w:rPr>
        <w:t xml:space="preserve"> </w:t>
      </w:r>
    </w:p>
    <w:p w:rsidR="00291E79" w:rsidRPr="00291E79" w:rsidRDefault="00291E79" w:rsidP="00291E79">
      <w:pPr>
        <w:spacing w:after="0" w:line="240" w:lineRule="auto"/>
        <w:jc w:val="center"/>
        <w:rPr>
          <w:rFonts w:ascii="Times New Roman" w:eastAsia="Times New Roman" w:hAnsi="Times New Roman" w:cs="Times New Roman"/>
          <w:b/>
          <w:bCs/>
          <w:sz w:val="28"/>
          <w:szCs w:val="28"/>
          <w:lang w:eastAsia="ru-RU"/>
        </w:rPr>
      </w:pPr>
      <w:r w:rsidRPr="00291E79">
        <w:rPr>
          <w:rFonts w:ascii="Times New Roman" w:eastAsia="Times New Roman" w:hAnsi="Times New Roman" w:cs="Times New Roman"/>
          <w:b/>
          <w:bCs/>
          <w:sz w:val="28"/>
          <w:szCs w:val="28"/>
          <w:lang w:eastAsia="ru-RU"/>
        </w:rPr>
        <w:t>Материалы для публикации</w:t>
      </w:r>
    </w:p>
    <w:p w:rsidR="00291E79" w:rsidRPr="00291E79" w:rsidRDefault="00291E79" w:rsidP="00291E79">
      <w:pPr>
        <w:spacing w:after="0" w:line="240" w:lineRule="auto"/>
        <w:rPr>
          <w:rFonts w:ascii="Times New Roman" w:eastAsia="Times New Roman" w:hAnsi="Times New Roman" w:cs="Times New Roman"/>
          <w:sz w:val="28"/>
          <w:szCs w:val="28"/>
          <w:lang w:eastAsia="ru-RU"/>
        </w:rPr>
      </w:pPr>
    </w:p>
    <w:p w:rsidR="00291E79" w:rsidRPr="00291E79" w:rsidRDefault="00291E79" w:rsidP="00291E79">
      <w:pPr>
        <w:spacing w:after="0" w:line="240" w:lineRule="auto"/>
        <w:ind w:firstLine="708"/>
        <w:rPr>
          <w:rFonts w:ascii="Times New Roman" w:eastAsia="Times New Roman" w:hAnsi="Times New Roman" w:cs="Times New Roman"/>
          <w:sz w:val="28"/>
          <w:szCs w:val="28"/>
          <w:lang w:eastAsia="ru-RU"/>
        </w:rPr>
      </w:pPr>
      <w:r w:rsidRPr="00291E79">
        <w:rPr>
          <w:rFonts w:ascii="Times New Roman" w:eastAsia="Times New Roman" w:hAnsi="Times New Roman" w:cs="Times New Roman"/>
          <w:sz w:val="28"/>
          <w:szCs w:val="28"/>
          <w:lang w:eastAsia="ru-RU"/>
        </w:rPr>
        <w:t xml:space="preserve">Все необходимые материалы для публикации в социальных сетях, официальных сетях и СМИ находятся по ссылке: </w:t>
      </w:r>
      <w:hyperlink r:id="rId6" w:history="1">
        <w:r w:rsidRPr="00291E79">
          <w:rPr>
            <w:rStyle w:val="a6"/>
            <w:rFonts w:ascii="Times New Roman" w:eastAsia="Times New Roman" w:hAnsi="Times New Roman"/>
            <w:sz w:val="28"/>
            <w:szCs w:val="28"/>
            <w:lang w:eastAsia="ru-RU"/>
          </w:rPr>
          <w:t>https://disk.yandex.ru/d/O0MJF2-fPyv3_w</w:t>
        </w:r>
      </w:hyperlink>
      <w:r w:rsidRPr="00291E79">
        <w:rPr>
          <w:rFonts w:ascii="Times New Roman" w:eastAsia="Times New Roman" w:hAnsi="Times New Roman" w:cs="Times New Roman"/>
          <w:sz w:val="28"/>
          <w:szCs w:val="28"/>
          <w:lang w:eastAsia="ru-RU"/>
        </w:rPr>
        <w:t xml:space="preserve"> </w:t>
      </w:r>
    </w:p>
    <w:p w:rsidR="00291E79" w:rsidRPr="00291E79" w:rsidRDefault="00291E79" w:rsidP="00291E79">
      <w:pPr>
        <w:spacing w:after="0" w:line="240" w:lineRule="auto"/>
        <w:rPr>
          <w:rFonts w:ascii="Times New Roman" w:eastAsia="Times New Roman" w:hAnsi="Times New Roman" w:cs="Times New Roman"/>
          <w:sz w:val="28"/>
          <w:szCs w:val="28"/>
          <w:lang w:eastAsia="ru-RU"/>
        </w:rPr>
      </w:pPr>
    </w:p>
    <w:p w:rsidR="00291E79" w:rsidRPr="00291E79" w:rsidRDefault="00291E79" w:rsidP="00291E79">
      <w:pPr>
        <w:spacing w:after="0" w:line="240" w:lineRule="auto"/>
        <w:rPr>
          <w:rFonts w:ascii="Times New Roman" w:eastAsia="Times New Roman" w:hAnsi="Times New Roman" w:cs="Times New Roman"/>
          <w:b/>
          <w:bCs/>
          <w:sz w:val="28"/>
          <w:szCs w:val="28"/>
          <w:lang w:eastAsia="ru-RU"/>
        </w:rPr>
      </w:pPr>
      <w:r w:rsidRPr="00291E79">
        <w:rPr>
          <w:rFonts w:ascii="Times New Roman" w:eastAsia="Times New Roman" w:hAnsi="Times New Roman" w:cs="Times New Roman"/>
          <w:b/>
          <w:bCs/>
          <w:sz w:val="28"/>
          <w:szCs w:val="28"/>
          <w:lang w:eastAsia="ru-RU"/>
        </w:rPr>
        <w:t>По данной̆ ссылке находятся:</w:t>
      </w:r>
    </w:p>
    <w:tbl>
      <w:tblPr>
        <w:tblW w:w="0" w:type="auto"/>
        <w:tblInd w:w="108" w:type="dxa"/>
        <w:tblLook w:val="04A0" w:firstRow="1" w:lastRow="0" w:firstColumn="1" w:lastColumn="0" w:noHBand="0" w:noVBand="1"/>
      </w:tblPr>
      <w:tblGrid>
        <w:gridCol w:w="4121"/>
        <w:gridCol w:w="5626"/>
      </w:tblGrid>
      <w:tr w:rsidR="00291E79" w:rsidRPr="00291E79" w:rsidTr="009A0975">
        <w:tc>
          <w:tcPr>
            <w:tcW w:w="4243" w:type="dxa"/>
            <w:shd w:val="clear" w:color="auto" w:fill="auto"/>
            <w:vAlign w:val="center"/>
          </w:tcPr>
          <w:p w:rsidR="00291E79" w:rsidRPr="00291E79" w:rsidRDefault="00291E79" w:rsidP="00291E79">
            <w:pPr>
              <w:spacing w:after="0" w:line="240" w:lineRule="auto"/>
              <w:rPr>
                <w:rFonts w:ascii="Times New Roman" w:eastAsia="Times New Roman" w:hAnsi="Times New Roman" w:cs="Times New Roman"/>
                <w:sz w:val="28"/>
                <w:szCs w:val="28"/>
                <w:lang w:eastAsia="ru-RU"/>
              </w:rPr>
            </w:pPr>
            <w:r w:rsidRPr="00291E79">
              <w:rPr>
                <w:rFonts w:ascii="Times New Roman" w:eastAsia="Times New Roman" w:hAnsi="Times New Roman" w:cs="Times New Roman"/>
                <w:noProof/>
                <w:sz w:val="28"/>
                <w:szCs w:val="28"/>
                <w:lang w:eastAsia="ru-RU"/>
              </w:rPr>
              <w:drawing>
                <wp:inline distT="0" distB="0" distL="0" distR="0" wp14:anchorId="775C8D81" wp14:editId="34AD83BA">
                  <wp:extent cx="1257300" cy="1304925"/>
                  <wp:effectExtent l="0" t="0" r="0" b="9525"/>
                  <wp:docPr id="3" name="Рисунок 3" descr="http://qrcoder.ru/code/?https%3A%2F%2Fdisk.yandex.ru%2Fd%2FO0MJF2-fPyv3_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disk.yandex.ru%2Fd%2FO0MJF2-fPyv3_w&amp;4&amp;0"/>
                          <pic:cNvPicPr>
                            <a:picLocks noChangeAspect="1" noChangeArrowheads="1"/>
                          </pic:cNvPicPr>
                        </pic:nvPicPr>
                        <pic:blipFill>
                          <a:blip r:embed="rId7">
                            <a:extLst>
                              <a:ext uri="{28A0092B-C50C-407E-A947-70E740481C1C}">
                                <a14:useLocalDpi xmlns:a14="http://schemas.microsoft.com/office/drawing/2010/main" val="0"/>
                              </a:ext>
                            </a:extLst>
                          </a:blip>
                          <a:srcRect l="8572" t="5714" r="6938" b="6938"/>
                          <a:stretch>
                            <a:fillRect/>
                          </a:stretch>
                        </pic:blipFill>
                        <pic:spPr bwMode="auto">
                          <a:xfrm>
                            <a:off x="0" y="0"/>
                            <a:ext cx="1257300" cy="1304925"/>
                          </a:xfrm>
                          <a:prstGeom prst="rect">
                            <a:avLst/>
                          </a:prstGeom>
                          <a:noFill/>
                          <a:ln>
                            <a:noFill/>
                          </a:ln>
                        </pic:spPr>
                      </pic:pic>
                    </a:graphicData>
                  </a:graphic>
                </wp:inline>
              </w:drawing>
            </w:r>
          </w:p>
        </w:tc>
        <w:tc>
          <w:tcPr>
            <w:tcW w:w="5822" w:type="dxa"/>
            <w:shd w:val="clear" w:color="auto" w:fill="auto"/>
            <w:vAlign w:val="center"/>
          </w:tcPr>
          <w:p w:rsidR="00291E79" w:rsidRPr="00291E79" w:rsidRDefault="00291E79" w:rsidP="00291E79">
            <w:pPr>
              <w:numPr>
                <w:ilvl w:val="0"/>
                <w:numId w:val="1"/>
              </w:numPr>
              <w:spacing w:after="0" w:line="240" w:lineRule="auto"/>
              <w:rPr>
                <w:rFonts w:ascii="Times New Roman" w:eastAsia="Times New Roman" w:hAnsi="Times New Roman" w:cs="Times New Roman"/>
                <w:sz w:val="28"/>
                <w:szCs w:val="28"/>
                <w:lang w:eastAsia="ru-RU"/>
              </w:rPr>
            </w:pPr>
            <w:r w:rsidRPr="00291E79">
              <w:rPr>
                <w:rFonts w:ascii="Times New Roman" w:eastAsia="Times New Roman" w:hAnsi="Times New Roman" w:cs="Times New Roman"/>
                <w:sz w:val="28"/>
                <w:szCs w:val="28"/>
                <w:lang w:eastAsia="ru-RU"/>
              </w:rPr>
              <w:t>Картинки, адаптированные для публикации на сайтах и в социальных сетях;</w:t>
            </w:r>
          </w:p>
          <w:p w:rsidR="00291E79" w:rsidRPr="00291E79" w:rsidRDefault="00291E79" w:rsidP="00291E79">
            <w:pPr>
              <w:numPr>
                <w:ilvl w:val="0"/>
                <w:numId w:val="1"/>
              </w:numPr>
              <w:spacing w:after="0" w:line="240" w:lineRule="auto"/>
              <w:rPr>
                <w:rFonts w:ascii="Times New Roman" w:eastAsia="Times New Roman" w:hAnsi="Times New Roman" w:cs="Times New Roman"/>
                <w:sz w:val="28"/>
                <w:szCs w:val="28"/>
                <w:lang w:eastAsia="ru-RU"/>
              </w:rPr>
            </w:pPr>
            <w:r w:rsidRPr="00291E79">
              <w:rPr>
                <w:rFonts w:ascii="Times New Roman" w:eastAsia="Times New Roman" w:hAnsi="Times New Roman" w:cs="Times New Roman"/>
                <w:sz w:val="28"/>
                <w:szCs w:val="28"/>
                <w:lang w:eastAsia="ru-RU"/>
              </w:rPr>
              <w:t>Тексты для публикации на сайтах и в социальных сетях.</w:t>
            </w:r>
          </w:p>
        </w:tc>
      </w:tr>
    </w:tbl>
    <w:p w:rsidR="00291E79" w:rsidRPr="00291E79" w:rsidRDefault="00291E79" w:rsidP="00291E79">
      <w:pPr>
        <w:spacing w:after="0" w:line="240" w:lineRule="auto"/>
        <w:rPr>
          <w:rFonts w:ascii="Times New Roman" w:eastAsia="Times New Roman" w:hAnsi="Times New Roman" w:cs="Times New Roman"/>
          <w:i/>
          <w:sz w:val="28"/>
          <w:szCs w:val="28"/>
          <w:lang w:eastAsia="ru-RU"/>
        </w:rPr>
      </w:pPr>
      <w:r w:rsidRPr="00291E79">
        <w:rPr>
          <w:rFonts w:ascii="Times New Roman" w:eastAsia="Times New Roman" w:hAnsi="Times New Roman" w:cs="Times New Roman"/>
          <w:i/>
          <w:sz w:val="28"/>
          <w:szCs w:val="28"/>
          <w:lang w:eastAsia="ru-RU"/>
        </w:rPr>
        <w:t>Отсканируйте QR-код или перейдите по ссылке выше</w:t>
      </w:r>
    </w:p>
    <w:sectPr w:rsidR="00291E79" w:rsidRPr="00291E79" w:rsidSect="00074BD7">
      <w:pgSz w:w="11906" w:h="16838"/>
      <w:pgMar w:top="993"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6432B"/>
    <w:multiLevelType w:val="hybridMultilevel"/>
    <w:tmpl w:val="32C07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29"/>
    <w:rsid w:val="00074BD7"/>
    <w:rsid w:val="000D150E"/>
    <w:rsid w:val="001841FC"/>
    <w:rsid w:val="001D579C"/>
    <w:rsid w:val="002666F1"/>
    <w:rsid w:val="00291E79"/>
    <w:rsid w:val="002D38D6"/>
    <w:rsid w:val="003B326E"/>
    <w:rsid w:val="00483E25"/>
    <w:rsid w:val="004E0A54"/>
    <w:rsid w:val="004E3305"/>
    <w:rsid w:val="006B05FA"/>
    <w:rsid w:val="00721822"/>
    <w:rsid w:val="00772445"/>
    <w:rsid w:val="00800D8C"/>
    <w:rsid w:val="00A145B9"/>
    <w:rsid w:val="00A275A4"/>
    <w:rsid w:val="00A93AAB"/>
    <w:rsid w:val="00B07FAF"/>
    <w:rsid w:val="00B77BE9"/>
    <w:rsid w:val="00BE4381"/>
    <w:rsid w:val="00C10A25"/>
    <w:rsid w:val="00C16316"/>
    <w:rsid w:val="00D47E68"/>
    <w:rsid w:val="00DA60FD"/>
    <w:rsid w:val="00DC5402"/>
    <w:rsid w:val="00EE19CA"/>
    <w:rsid w:val="00F44429"/>
    <w:rsid w:val="00F60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E68"/>
    <w:rPr>
      <w:rFonts w:ascii="Tahoma" w:hAnsi="Tahoma" w:cs="Tahoma"/>
      <w:sz w:val="16"/>
      <w:szCs w:val="16"/>
    </w:rPr>
  </w:style>
  <w:style w:type="paragraph" w:styleId="a5">
    <w:name w:val="No Spacing"/>
    <w:aliases w:val="деловой"/>
    <w:uiPriority w:val="99"/>
    <w:qFormat/>
    <w:rsid w:val="006B05FA"/>
    <w:pPr>
      <w:spacing w:after="0" w:line="240" w:lineRule="auto"/>
      <w:ind w:firstLine="709"/>
      <w:jc w:val="both"/>
    </w:pPr>
    <w:rPr>
      <w:rFonts w:ascii="Times New Roman" w:eastAsia="Calibri" w:hAnsi="Times New Roman" w:cs="Times New Roman"/>
      <w:sz w:val="28"/>
    </w:rPr>
  </w:style>
  <w:style w:type="character" w:styleId="a6">
    <w:name w:val="Hyperlink"/>
    <w:basedOn w:val="a0"/>
    <w:uiPriority w:val="99"/>
    <w:rsid w:val="006B05FA"/>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07FAF"/>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E68"/>
    <w:rPr>
      <w:rFonts w:ascii="Tahoma" w:hAnsi="Tahoma" w:cs="Tahoma"/>
      <w:sz w:val="16"/>
      <w:szCs w:val="16"/>
    </w:rPr>
  </w:style>
  <w:style w:type="paragraph" w:styleId="a5">
    <w:name w:val="No Spacing"/>
    <w:aliases w:val="деловой"/>
    <w:uiPriority w:val="99"/>
    <w:qFormat/>
    <w:rsid w:val="006B05FA"/>
    <w:pPr>
      <w:spacing w:after="0" w:line="240" w:lineRule="auto"/>
      <w:ind w:firstLine="709"/>
      <w:jc w:val="both"/>
    </w:pPr>
    <w:rPr>
      <w:rFonts w:ascii="Times New Roman" w:eastAsia="Calibri" w:hAnsi="Times New Roman" w:cs="Times New Roman"/>
      <w:sz w:val="28"/>
    </w:rPr>
  </w:style>
  <w:style w:type="character" w:styleId="a6">
    <w:name w:val="Hyperlink"/>
    <w:basedOn w:val="a0"/>
    <w:uiPriority w:val="99"/>
    <w:rsid w:val="006B05FA"/>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07FAF"/>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sk.yandex.ru/d/O0MJF2-fPyv3_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Ирек Вазыхович</dc:creator>
  <cp:lastModifiedBy>Школа</cp:lastModifiedBy>
  <cp:revision>2</cp:revision>
  <cp:lastPrinted>2020-11-24T06:09:00Z</cp:lastPrinted>
  <dcterms:created xsi:type="dcterms:W3CDTF">2024-11-23T08:00:00Z</dcterms:created>
  <dcterms:modified xsi:type="dcterms:W3CDTF">2024-11-23T08:00:00Z</dcterms:modified>
</cp:coreProperties>
</file>